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15" w:rsidRPr="003F2A15" w:rsidRDefault="003F2A15" w:rsidP="003F2A15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sv-SE"/>
        </w:rPr>
      </w:pPr>
      <w:r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sv-SE"/>
        </w:rPr>
        <w:t>H</w:t>
      </w:r>
      <w:r w:rsidRPr="003F2A15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sv-SE"/>
        </w:rPr>
        <w:t>istoriebruk</w:t>
      </w:r>
      <w:r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sv-SE"/>
        </w:rPr>
        <w:t>smodell</w:t>
      </w:r>
    </w:p>
    <w:p w:rsidR="003F2A15" w:rsidRPr="003F2A15" w:rsidRDefault="003F2A15" w:rsidP="003F2A15">
      <w:pPr>
        <w:spacing w:before="100" w:beforeAutospacing="1" w:after="100" w:afterAutospacing="1" w:line="330" w:lineRule="atLeast"/>
        <w:rPr>
          <w:rFonts w:ascii="Georgia" w:eastAsia="Times New Roman" w:hAnsi="Georgia" w:cs="Helvetica"/>
          <w:sz w:val="23"/>
          <w:szCs w:val="23"/>
          <w:lang w:eastAsia="sv-S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2173"/>
        <w:gridCol w:w="1840"/>
        <w:gridCol w:w="2450"/>
      </w:tblGrid>
      <w:tr w:rsidR="003F2A15" w:rsidRPr="003F2A15" w:rsidTr="003F2A15">
        <w:trPr>
          <w:tblHeader/>
        </w:trPr>
        <w:tc>
          <w:tcPr>
            <w:tcW w:w="0" w:type="auto"/>
            <w:vAlign w:val="center"/>
            <w:hideMark/>
          </w:tcPr>
          <w:p w:rsidR="003F2A15" w:rsidRPr="003F2A15" w:rsidRDefault="003F2A15" w:rsidP="003F2A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sv-SE"/>
              </w:rPr>
            </w:pPr>
            <w:r w:rsidRPr="003F2A1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sv-SE"/>
              </w:rPr>
              <w:t>Behov</w:t>
            </w:r>
          </w:p>
        </w:tc>
        <w:tc>
          <w:tcPr>
            <w:tcW w:w="0" w:type="auto"/>
            <w:vAlign w:val="center"/>
            <w:hideMark/>
          </w:tcPr>
          <w:p w:rsidR="003F2A15" w:rsidRPr="003F2A15" w:rsidRDefault="003F2A15" w:rsidP="003F2A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sv-SE"/>
              </w:rPr>
            </w:pPr>
            <w:r w:rsidRPr="003F2A1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sv-SE"/>
              </w:rPr>
              <w:t>Bruk</w:t>
            </w:r>
          </w:p>
        </w:tc>
        <w:tc>
          <w:tcPr>
            <w:tcW w:w="0" w:type="auto"/>
            <w:vAlign w:val="center"/>
            <w:hideMark/>
          </w:tcPr>
          <w:p w:rsidR="003F2A15" w:rsidRPr="003F2A15" w:rsidRDefault="003F2A15" w:rsidP="003F2A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sv-SE"/>
              </w:rPr>
            </w:pPr>
            <w:r w:rsidRPr="003F2A1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sv-SE"/>
              </w:rPr>
              <w:t>Brukare</w:t>
            </w:r>
          </w:p>
        </w:tc>
        <w:tc>
          <w:tcPr>
            <w:tcW w:w="0" w:type="auto"/>
            <w:vAlign w:val="center"/>
            <w:hideMark/>
          </w:tcPr>
          <w:p w:rsidR="003F2A15" w:rsidRPr="003F2A15" w:rsidRDefault="003F2A15" w:rsidP="003F2A1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sv-SE"/>
              </w:rPr>
            </w:pPr>
            <w:r w:rsidRPr="003F2A1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sv-SE"/>
              </w:rPr>
              <w:t>Funktion</w:t>
            </w:r>
          </w:p>
        </w:tc>
      </w:tr>
      <w:tr w:rsidR="003F2A15" w:rsidRPr="003F2A15" w:rsidTr="003F2A15"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Hur olika önskningar hos människor resulterar i olika sätt att bruka/använda historia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Hur människor omsätter dessa önskningar i olika situationer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De grupper som använder historien.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Vad vill användaren uppnå genom att bruka historien</w:t>
            </w:r>
            <w:proofErr w:type="gramStart"/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.</w:t>
            </w:r>
            <w:proofErr w:type="gramEnd"/>
          </w:p>
        </w:tc>
      </w:tr>
      <w:tr w:rsidR="003F2A15" w:rsidRPr="003F2A15" w:rsidTr="003F2A15"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Upptäcka, utforska och återskapa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Vetenskapliga studier av historien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Historiker</w:t>
            </w:r>
          </w:p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Historielärare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Tala om hur det verkligen var och vilka betydelser det innefattar.</w:t>
            </w:r>
          </w:p>
        </w:tc>
      </w:tr>
      <w:tr w:rsidR="003F2A15" w:rsidRPr="003F2A15" w:rsidTr="003F2A15"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Minnas (eller förtränga)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Existentiellt. Individuellt och kollektivt minne.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Alla människor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Förstå oss själva. Var vi kommer ifrån och vilka vi är. Orientering.</w:t>
            </w:r>
          </w:p>
        </w:tc>
      </w:tr>
      <w:tr w:rsidR="003F2A15" w:rsidRPr="003F2A15" w:rsidTr="003F2A15"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Återupptäcka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Moraliskt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Välutbildade – intellektuella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Försonas med oförrätter som begåtts. Återskapa värden som anses viktiga.</w:t>
            </w:r>
          </w:p>
        </w:tc>
      </w:tr>
      <w:tr w:rsidR="003F2A15" w:rsidRPr="003F2A15" w:rsidTr="003F2A15"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Uppfinna och återskapa.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Ideologiskt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Intellektuella eller politiska grupper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Legitimering</w:t>
            </w:r>
          </w:p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Rationalisering</w:t>
            </w:r>
          </w:p>
        </w:tc>
      </w:tr>
      <w:tr w:rsidR="003F2A15" w:rsidRPr="003F2A15" w:rsidTr="003F2A15"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Glömma och förtränga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Icke-bruk. Man förnekar något som hänt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Intellektuella eller politiska grupper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Legitimering</w:t>
            </w:r>
          </w:p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Rationalisering</w:t>
            </w:r>
          </w:p>
        </w:tc>
      </w:tr>
      <w:tr w:rsidR="003F2A15" w:rsidRPr="003F2A15" w:rsidTr="003F2A15"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Illustrera, debattera, offentliggöra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proofErr w:type="gramStart"/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Politiskt / pedagogiskt</w:t>
            </w:r>
            <w:proofErr w:type="gramEnd"/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Intellektuella</w:t>
            </w:r>
          </w:p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Politiska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Politisera historien</w:t>
            </w:r>
          </w:p>
        </w:tc>
      </w:tr>
      <w:tr w:rsidR="003F2A15" w:rsidRPr="003F2A15" w:rsidTr="003F2A15"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Ekonomiska vinster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Kommersiellt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Företagare – media - reklam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Tjäna pengar</w:t>
            </w:r>
          </w:p>
        </w:tc>
      </w:tr>
      <w:tr w:rsidR="003F2A15" w:rsidRPr="003F2A15" w:rsidTr="003F2A15"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Ha roligt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Rekreation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Alla människor</w:t>
            </w:r>
          </w:p>
        </w:tc>
        <w:tc>
          <w:tcPr>
            <w:tcW w:w="0" w:type="auto"/>
            <w:tcBorders>
              <w:bottom w:val="single" w:sz="6" w:space="0" w:color="D6D6D6"/>
              <w:right w:val="single" w:sz="6" w:space="0" w:color="D6D6D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F2A15" w:rsidRPr="003F2A15" w:rsidRDefault="003F2A15" w:rsidP="003F2A15">
            <w:pPr>
              <w:spacing w:before="100" w:beforeAutospacing="1" w:after="100" w:afterAutospacing="1" w:line="330" w:lineRule="atLeast"/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</w:pPr>
            <w:r w:rsidRPr="003F2A15">
              <w:rPr>
                <w:rFonts w:ascii="Georgia" w:eastAsia="Times New Roman" w:hAnsi="Georgia" w:cs="Helvetica"/>
                <w:sz w:val="20"/>
                <w:szCs w:val="20"/>
                <w:lang w:eastAsia="sv-SE"/>
              </w:rPr>
              <w:t>Underhållning</w:t>
            </w:r>
          </w:p>
        </w:tc>
      </w:tr>
    </w:tbl>
    <w:p w:rsidR="00E94D17" w:rsidRPr="003F2A15" w:rsidRDefault="003F2A15" w:rsidP="003F2A15">
      <w:pPr>
        <w:spacing w:before="100" w:beforeAutospacing="1" w:after="100" w:afterAutospacing="1" w:line="330" w:lineRule="atLeast"/>
        <w:rPr>
          <w:rFonts w:ascii="Georgia" w:eastAsia="Times New Roman" w:hAnsi="Georgia" w:cs="Helvetica"/>
          <w:sz w:val="23"/>
          <w:szCs w:val="23"/>
          <w:lang w:eastAsia="sv-SE"/>
        </w:rPr>
      </w:pPr>
      <w:r w:rsidRPr="003F2A15">
        <w:rPr>
          <w:rFonts w:ascii="Georgia" w:eastAsia="Times New Roman" w:hAnsi="Georgia" w:cs="Helvetica"/>
          <w:sz w:val="23"/>
          <w:szCs w:val="23"/>
          <w:lang w:eastAsia="sv-SE"/>
        </w:rPr>
        <w:t>Modell efter Klas-Göran Karlssons historiebruksschema.</w:t>
      </w:r>
      <w:bookmarkStart w:id="0" w:name="_GoBack"/>
      <w:bookmarkEnd w:id="0"/>
    </w:p>
    <w:sectPr w:rsidR="00E94D17" w:rsidRPr="003F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15"/>
    <w:rsid w:val="003F2A15"/>
    <w:rsid w:val="00E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F2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F2A15"/>
    <w:rPr>
      <w:rFonts w:ascii="Times New Roman" w:eastAsia="Times New Roman" w:hAnsi="Times New Roman" w:cs="Times New Roman"/>
      <w:b/>
      <w:bCs/>
      <w:kern w:val="36"/>
      <w:sz w:val="36"/>
      <w:szCs w:val="3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F2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F2A15"/>
    <w:rPr>
      <w:rFonts w:ascii="Times New Roman" w:eastAsia="Times New Roman" w:hAnsi="Times New Roman" w:cs="Times New Roman"/>
      <w:b/>
      <w:bCs/>
      <w:kern w:val="36"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9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Lindquist</dc:creator>
  <cp:lastModifiedBy>Nina Lindquist</cp:lastModifiedBy>
  <cp:revision>1</cp:revision>
  <dcterms:created xsi:type="dcterms:W3CDTF">2013-06-03T07:21:00Z</dcterms:created>
  <dcterms:modified xsi:type="dcterms:W3CDTF">2013-06-03T07:23:00Z</dcterms:modified>
</cp:coreProperties>
</file>