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BE46F" w14:textId="77777777" w:rsidR="00E0194F" w:rsidRDefault="00E0194F" w:rsidP="00E0194F">
      <w:pPr>
        <w:rPr>
          <w:b/>
          <w:sz w:val="28"/>
          <w:lang w:val="sv-SE"/>
        </w:rPr>
      </w:pPr>
      <w:r>
        <w:rPr>
          <w:b/>
          <w:sz w:val="28"/>
          <w:lang w:val="sv-SE"/>
        </w:rPr>
        <w:t>FRANSKA REVOLUTIONEN</w:t>
      </w:r>
    </w:p>
    <w:p w14:paraId="28D76C0A" w14:textId="77777777" w:rsidR="00E0194F" w:rsidRDefault="00E0194F" w:rsidP="00E0194F">
      <w:pPr>
        <w:rPr>
          <w:lang w:val="sv-SE"/>
        </w:rPr>
      </w:pPr>
    </w:p>
    <w:p w14:paraId="6B587CD1" w14:textId="77777777" w:rsidR="00E0194F" w:rsidRDefault="00E0194F" w:rsidP="00E0194F">
      <w:pPr>
        <w:rPr>
          <w:b/>
          <w:lang w:val="sv-SE"/>
        </w:rPr>
      </w:pPr>
      <w:r>
        <w:rPr>
          <w:b/>
          <w:lang w:val="sv-SE"/>
        </w:rPr>
        <w:t>Bakgrund och orsaker</w:t>
      </w:r>
    </w:p>
    <w:p w14:paraId="3CB95F2D" w14:textId="77777777" w:rsidR="00E0194F" w:rsidRDefault="00E0194F" w:rsidP="00E0194F">
      <w:pPr>
        <w:rPr>
          <w:b/>
          <w:lang w:val="sv-SE"/>
        </w:rPr>
      </w:pPr>
    </w:p>
    <w:p w14:paraId="2E8527ED" w14:textId="77777777" w:rsidR="00E0194F" w:rsidRDefault="00E0194F" w:rsidP="00E0194F">
      <w:pPr>
        <w:rPr>
          <w:i/>
          <w:sz w:val="20"/>
          <w:lang w:val="sv-SE"/>
        </w:rPr>
      </w:pPr>
      <w:r>
        <w:rPr>
          <w:i/>
          <w:sz w:val="20"/>
          <w:lang w:val="sv-SE"/>
        </w:rPr>
        <w:t>(Orsakerna till revolutionens/</w:t>
      </w:r>
      <w:proofErr w:type="spellStart"/>
      <w:r>
        <w:rPr>
          <w:i/>
          <w:sz w:val="20"/>
          <w:lang w:val="sv-SE"/>
        </w:rPr>
        <w:t>ernas</w:t>
      </w:r>
      <w:proofErr w:type="spellEnd"/>
      <w:r>
        <w:rPr>
          <w:i/>
          <w:sz w:val="20"/>
          <w:lang w:val="sv-SE"/>
        </w:rPr>
        <w:t xml:space="preserve"> uppkomst är många och tolkningarna ännu fler </w:t>
      </w:r>
      <w:proofErr w:type="gramStart"/>
      <w:r>
        <w:rPr>
          <w:i/>
          <w:sz w:val="20"/>
          <w:lang w:val="sv-SE"/>
        </w:rPr>
        <w:t>…här</w:t>
      </w:r>
      <w:proofErr w:type="gramEnd"/>
      <w:r>
        <w:rPr>
          <w:i/>
          <w:sz w:val="20"/>
          <w:lang w:val="sv-SE"/>
        </w:rPr>
        <w:t xml:space="preserve"> några huvudpunkter)</w:t>
      </w:r>
    </w:p>
    <w:p w14:paraId="45597C20" w14:textId="77777777" w:rsidR="00E0194F" w:rsidRDefault="00E0194F" w:rsidP="00E0194F">
      <w:pPr>
        <w:rPr>
          <w:i/>
          <w:sz w:val="20"/>
          <w:lang w:val="sv-SE"/>
        </w:rPr>
      </w:pPr>
    </w:p>
    <w:p w14:paraId="14FBA6FA" w14:textId="77777777" w:rsidR="00E0194F" w:rsidRDefault="00E0194F" w:rsidP="00E0194F">
      <w:pPr>
        <w:numPr>
          <w:ilvl w:val="0"/>
          <w:numId w:val="1"/>
        </w:numPr>
        <w:rPr>
          <w:lang w:val="sv-SE"/>
        </w:rPr>
      </w:pPr>
      <w:r>
        <w:rPr>
          <w:lang w:val="sv-SE"/>
        </w:rPr>
        <w:t xml:space="preserve">Frankrike var före revolutionen fortfarande ståndsindelat, jfr medeltiden. Detta var ett föråldrat system som stämde dåligt med den nya tidens tankar.  </w:t>
      </w:r>
    </w:p>
    <w:p w14:paraId="15418603" w14:textId="77777777" w:rsidR="00E0194F" w:rsidRDefault="00E0194F" w:rsidP="00E0194F">
      <w:pPr>
        <w:numPr>
          <w:ilvl w:val="0"/>
          <w:numId w:val="1"/>
        </w:numPr>
        <w:rPr>
          <w:lang w:val="sv-SE"/>
        </w:rPr>
      </w:pPr>
      <w:r>
        <w:rPr>
          <w:lang w:val="sv-SE"/>
        </w:rPr>
        <w:t>Stor skatteteknisk orättvisa.</w:t>
      </w:r>
    </w:p>
    <w:p w14:paraId="0DBED59E" w14:textId="77777777" w:rsidR="00E0194F" w:rsidRDefault="00E0194F" w:rsidP="00E0194F">
      <w:pPr>
        <w:numPr>
          <w:ilvl w:val="0"/>
          <w:numId w:val="1"/>
        </w:numPr>
        <w:rPr>
          <w:lang w:val="sv-SE"/>
        </w:rPr>
      </w:pPr>
      <w:r>
        <w:rPr>
          <w:lang w:val="sv-SE"/>
        </w:rPr>
        <w:t xml:space="preserve">Usel ekonomi. (Alla beskattas inte) + Skattkistan tom efter 7-års kriget mot GB och </w:t>
      </w:r>
      <w:r w:rsidR="00816269">
        <w:rPr>
          <w:lang w:val="sv-SE"/>
        </w:rPr>
        <w:t>hjälpen till blivande USA + låg</w:t>
      </w:r>
      <w:r>
        <w:rPr>
          <w:lang w:val="sv-SE"/>
        </w:rPr>
        <w:t>produktivt jordbruk + näringslivet led av konkurrensen med GB.</w:t>
      </w:r>
    </w:p>
    <w:p w14:paraId="6D15CE89" w14:textId="77777777" w:rsidR="00E0194F" w:rsidRDefault="00E0194F" w:rsidP="00E0194F">
      <w:pPr>
        <w:numPr>
          <w:ilvl w:val="0"/>
          <w:numId w:val="1"/>
        </w:numPr>
        <w:rPr>
          <w:lang w:val="sv-SE"/>
        </w:rPr>
      </w:pPr>
      <w:r>
        <w:rPr>
          <w:lang w:val="sv-SE"/>
        </w:rPr>
        <w:t>Missväxt under 1770- och 1780-talet sk</w:t>
      </w:r>
      <w:bookmarkStart w:id="0" w:name="_GoBack"/>
      <w:bookmarkEnd w:id="0"/>
      <w:r>
        <w:rPr>
          <w:lang w:val="sv-SE"/>
        </w:rPr>
        <w:t>apade fattigdom och misär.</w:t>
      </w:r>
    </w:p>
    <w:p w14:paraId="78A14A30" w14:textId="77777777" w:rsidR="00E0194F" w:rsidRDefault="00E0194F" w:rsidP="00E0194F">
      <w:pPr>
        <w:numPr>
          <w:ilvl w:val="0"/>
          <w:numId w:val="1"/>
        </w:numPr>
        <w:rPr>
          <w:lang w:val="sv-SE"/>
        </w:rPr>
      </w:pPr>
      <w:r>
        <w:rPr>
          <w:lang w:val="sv-SE"/>
        </w:rPr>
        <w:t>Kungen hade total makt och adeln hade rätt att döma människor från det tredje ståndet vilket ansågs helt förlegat.</w:t>
      </w:r>
    </w:p>
    <w:p w14:paraId="5EA80D58" w14:textId="77777777" w:rsidR="00E0194F" w:rsidRDefault="00E0194F" w:rsidP="00E0194F">
      <w:pPr>
        <w:numPr>
          <w:ilvl w:val="0"/>
          <w:numId w:val="1"/>
        </w:numPr>
        <w:rPr>
          <w:lang w:val="sv-SE"/>
        </w:rPr>
      </w:pPr>
      <w:r>
        <w:rPr>
          <w:lang w:val="sv-SE"/>
        </w:rPr>
        <w:t>Upplysningens tidevarv gjorde att vanligt folk läste skrifter av Rousseau, Voltaire, Montesquieu, Locke osv och blev ”upplysta” och de förstod att det nog fanns bättre sätt att styra ett land på än med en enväldig kung.</w:t>
      </w:r>
    </w:p>
    <w:p w14:paraId="7014D730" w14:textId="77777777" w:rsidR="00E0194F" w:rsidRDefault="00E0194F" w:rsidP="00E0194F">
      <w:pPr>
        <w:numPr>
          <w:ilvl w:val="0"/>
          <w:numId w:val="1"/>
        </w:numPr>
        <w:rPr>
          <w:lang w:val="sv-SE"/>
        </w:rPr>
      </w:pPr>
      <w:r>
        <w:rPr>
          <w:lang w:val="sv-SE"/>
        </w:rPr>
        <w:t>Koloniernas frigörelse i Nordamerika från Storbritannien och koloniernas nya författning med dess syn på mänskliga rättigheter gav också mycket inspiration till revolt.</w:t>
      </w:r>
    </w:p>
    <w:p w14:paraId="6A902DB1" w14:textId="77777777" w:rsidR="00E0194F" w:rsidRDefault="00E0194F" w:rsidP="00E0194F">
      <w:pPr>
        <w:numPr>
          <w:ilvl w:val="0"/>
          <w:numId w:val="1"/>
        </w:numPr>
        <w:rPr>
          <w:lang w:val="sv-SE"/>
        </w:rPr>
      </w:pPr>
      <w:r>
        <w:rPr>
          <w:lang w:val="sv-SE"/>
        </w:rPr>
        <w:t xml:space="preserve">Tillkomsten av ett mäktigt </w:t>
      </w:r>
      <w:proofErr w:type="spellStart"/>
      <w:r>
        <w:rPr>
          <w:lang w:val="sv-SE"/>
        </w:rPr>
        <w:t>borgarskap</w:t>
      </w:r>
      <w:proofErr w:type="spellEnd"/>
      <w:r>
        <w:rPr>
          <w:lang w:val="sv-SE"/>
        </w:rPr>
        <w:t xml:space="preserve"> (ibland rikare än adelsmän) som reste sig mot enväldig kungamakt och gammal feodal aristokrati.</w:t>
      </w:r>
    </w:p>
    <w:p w14:paraId="3835D6D0" w14:textId="77777777" w:rsidR="00E0194F" w:rsidRDefault="00E0194F" w:rsidP="00E0194F">
      <w:pPr>
        <w:numPr>
          <w:ilvl w:val="0"/>
          <w:numId w:val="2"/>
        </w:numPr>
        <w:rPr>
          <w:lang w:val="sv-SE"/>
        </w:rPr>
      </w:pPr>
      <w:r>
        <w:rPr>
          <w:lang w:val="sv-SE"/>
        </w:rPr>
        <w:t>Dessutom t ex Drottning Marie Antoinettes lösaktiga leverne</w:t>
      </w:r>
    </w:p>
    <w:p w14:paraId="047EB88A" w14:textId="77777777" w:rsidR="00E0194F" w:rsidRDefault="00E0194F" w:rsidP="00E0194F">
      <w:pPr>
        <w:rPr>
          <w:lang w:val="sv-SE"/>
        </w:rPr>
      </w:pPr>
    </w:p>
    <w:p w14:paraId="0C7A4AD8" w14:textId="77777777" w:rsidR="00E0194F" w:rsidRDefault="00E0194F" w:rsidP="00E0194F">
      <w:pPr>
        <w:rPr>
          <w:lang w:val="sv-SE"/>
        </w:rPr>
      </w:pPr>
    </w:p>
    <w:p w14:paraId="4A960999" w14:textId="77777777" w:rsidR="00E0194F" w:rsidRDefault="00E0194F" w:rsidP="00E0194F">
      <w:pPr>
        <w:rPr>
          <w:lang w:val="sv-SE"/>
        </w:rPr>
      </w:pPr>
      <w:r>
        <w:rPr>
          <w:b/>
          <w:lang w:val="sv-SE"/>
        </w:rPr>
        <w:t xml:space="preserve">Händelser </w:t>
      </w:r>
    </w:p>
    <w:p w14:paraId="78FB1735" w14:textId="77777777" w:rsidR="00E0194F" w:rsidRDefault="00E0194F" w:rsidP="00E0194F">
      <w:pPr>
        <w:rPr>
          <w:lang w:val="sv-SE"/>
        </w:rPr>
      </w:pPr>
    </w:p>
    <w:p w14:paraId="53B64A48" w14:textId="77777777" w:rsidR="00E0194F" w:rsidRDefault="00E0194F" w:rsidP="00E0194F">
      <w:pPr>
        <w:numPr>
          <w:ilvl w:val="0"/>
          <w:numId w:val="4"/>
        </w:numPr>
        <w:tabs>
          <w:tab w:val="clear" w:pos="360"/>
          <w:tab w:val="num" w:pos="720"/>
        </w:tabs>
        <w:ind w:left="720"/>
        <w:rPr>
          <w:lang w:val="sv-SE"/>
        </w:rPr>
      </w:pPr>
      <w:r>
        <w:rPr>
          <w:lang w:val="sv-SE"/>
        </w:rPr>
        <w:t>Något måste göras åt statskassan. Kungen vill att alla jordägare betalar. Adeln vägrar och generalständerna samlas för första gången på 175 år. Året är 1789.</w:t>
      </w:r>
    </w:p>
    <w:p w14:paraId="134C9A14" w14:textId="77777777" w:rsidR="00E0194F" w:rsidRDefault="00E0194F" w:rsidP="00E0194F">
      <w:pPr>
        <w:numPr>
          <w:ilvl w:val="0"/>
          <w:numId w:val="2"/>
        </w:numPr>
        <w:rPr>
          <w:lang w:val="sv-SE"/>
        </w:rPr>
      </w:pPr>
      <w:r>
        <w:rPr>
          <w:lang w:val="sv-SE"/>
        </w:rPr>
        <w:t>17 juni 1789 beslöt tredje ståndet att bilda en ”nationalförsamlingen” och efter två dagar anslöt sig en majoritet av det första ståndet.</w:t>
      </w:r>
    </w:p>
    <w:p w14:paraId="7CBFB6A5" w14:textId="77777777" w:rsidR="00E0194F" w:rsidRDefault="00E0194F" w:rsidP="00E0194F">
      <w:pPr>
        <w:numPr>
          <w:ilvl w:val="0"/>
          <w:numId w:val="2"/>
        </w:numPr>
        <w:rPr>
          <w:lang w:val="sv-SE"/>
        </w:rPr>
      </w:pPr>
      <w:r>
        <w:rPr>
          <w:lang w:val="sv-SE"/>
        </w:rPr>
        <w:t>29 juni 1789 den självutnämnda nationalförsamlingen avlägger ”bollhuseden” – medlemmarna svär att inte skiljas förrän landet fått en ny grundlag.</w:t>
      </w:r>
    </w:p>
    <w:p w14:paraId="61CEDFC9" w14:textId="77777777" w:rsidR="00E0194F" w:rsidRDefault="00E0194F" w:rsidP="00E0194F">
      <w:pPr>
        <w:numPr>
          <w:ilvl w:val="0"/>
          <w:numId w:val="2"/>
        </w:numPr>
        <w:rPr>
          <w:lang w:val="sv-SE"/>
        </w:rPr>
      </w:pPr>
      <w:r>
        <w:rPr>
          <w:lang w:val="sv-SE"/>
        </w:rPr>
        <w:t xml:space="preserve">Kungen inte glad men ger vika inför trycket, </w:t>
      </w:r>
      <w:proofErr w:type="spellStart"/>
      <w:r>
        <w:rPr>
          <w:lang w:val="sv-SE"/>
        </w:rPr>
        <w:t>bl</w:t>
      </w:r>
      <w:proofErr w:type="spellEnd"/>
      <w:r>
        <w:rPr>
          <w:lang w:val="sv-SE"/>
        </w:rPr>
        <w:t xml:space="preserve"> a på Paris gator.</w:t>
      </w:r>
    </w:p>
    <w:p w14:paraId="586C07FF" w14:textId="77777777" w:rsidR="00E0194F" w:rsidRDefault="00E0194F" w:rsidP="00E0194F">
      <w:pPr>
        <w:numPr>
          <w:ilvl w:val="0"/>
          <w:numId w:val="5"/>
        </w:numPr>
        <w:tabs>
          <w:tab w:val="clear" w:pos="360"/>
          <w:tab w:val="num" w:pos="720"/>
        </w:tabs>
        <w:ind w:left="720"/>
        <w:rPr>
          <w:lang w:val="sv-SE"/>
        </w:rPr>
      </w:pPr>
      <w:r>
        <w:rPr>
          <w:lang w:val="sv-SE"/>
        </w:rPr>
        <w:t xml:space="preserve">14 juli </w:t>
      </w:r>
      <w:proofErr w:type="spellStart"/>
      <w:r>
        <w:rPr>
          <w:lang w:val="sv-SE"/>
        </w:rPr>
        <w:t>Bastiljen</w:t>
      </w:r>
      <w:proofErr w:type="spellEnd"/>
      <w:r>
        <w:rPr>
          <w:lang w:val="sv-SE"/>
        </w:rPr>
        <w:t xml:space="preserve"> stormas.</w:t>
      </w:r>
    </w:p>
    <w:p w14:paraId="437BA3A5" w14:textId="77777777" w:rsidR="00E0194F" w:rsidRDefault="00E0194F" w:rsidP="00E0194F">
      <w:pPr>
        <w:numPr>
          <w:ilvl w:val="0"/>
          <w:numId w:val="2"/>
        </w:numPr>
        <w:rPr>
          <w:lang w:val="sv-SE"/>
        </w:rPr>
      </w:pPr>
      <w:r>
        <w:rPr>
          <w:lang w:val="sv-SE"/>
        </w:rPr>
        <w:t>Oro på landsbygden. ”Stora skräckens tid”. Bönder attackerar adeln och herrgårdar på landsbygden. Det franska feodalsamhället förstörs rent fysiskt på några dagar.</w:t>
      </w:r>
    </w:p>
    <w:p w14:paraId="7941BAE4" w14:textId="77777777" w:rsidR="00E0194F" w:rsidRDefault="00E0194F" w:rsidP="00E0194F">
      <w:pPr>
        <w:pStyle w:val="Brdtextmedindrag"/>
        <w:numPr>
          <w:ilvl w:val="0"/>
          <w:numId w:val="6"/>
        </w:numPr>
        <w:tabs>
          <w:tab w:val="clear" w:pos="360"/>
          <w:tab w:val="num" w:pos="720"/>
        </w:tabs>
        <w:ind w:left="720"/>
      </w:pPr>
      <w:r>
        <w:t>Nationalförsamlingen ger ut en deklaration om de mänskliga rättigheterna som ligger till grund för den nya författning som antas senare (1791).* Kyrkan förstatligas. Kungen m. ministrar ansvariga inför nat. församlingen. ¾ av vuxna män får rösträtt (inkomstbaserat). Ändrad ekonomisk politik.</w:t>
      </w:r>
    </w:p>
    <w:p w14:paraId="69ABC7BE" w14:textId="77777777" w:rsidR="00E0194F" w:rsidRDefault="00E0194F" w:rsidP="00E0194F">
      <w:pPr>
        <w:numPr>
          <w:ilvl w:val="0"/>
          <w:numId w:val="6"/>
        </w:numPr>
        <w:tabs>
          <w:tab w:val="clear" w:pos="360"/>
          <w:tab w:val="num" w:pos="720"/>
        </w:tabs>
        <w:ind w:left="720"/>
        <w:rPr>
          <w:lang w:val="sv-SE"/>
        </w:rPr>
      </w:pPr>
      <w:r>
        <w:rPr>
          <w:lang w:val="sv-SE"/>
        </w:rPr>
        <w:t>1791 försöker kungaparet fly men tillfångatas och sätts i fängelse i Paris.</w:t>
      </w:r>
    </w:p>
    <w:p w14:paraId="7E1ABB3B" w14:textId="77777777" w:rsidR="00E0194F" w:rsidRDefault="00E0194F" w:rsidP="00E0194F">
      <w:pPr>
        <w:numPr>
          <w:ilvl w:val="0"/>
          <w:numId w:val="6"/>
        </w:numPr>
        <w:tabs>
          <w:tab w:val="clear" w:pos="360"/>
          <w:tab w:val="num" w:pos="720"/>
        </w:tabs>
        <w:ind w:left="720"/>
        <w:rPr>
          <w:lang w:val="sv-SE"/>
        </w:rPr>
      </w:pPr>
      <w:r>
        <w:rPr>
          <w:lang w:val="sv-SE"/>
        </w:rPr>
        <w:t xml:space="preserve">Radikalisering av revolutionen.1792 republik införs. Revolutionskrigen startar. </w:t>
      </w:r>
    </w:p>
    <w:p w14:paraId="628DC642" w14:textId="77777777" w:rsidR="00E0194F" w:rsidRDefault="00E0194F" w:rsidP="00E0194F">
      <w:pPr>
        <w:numPr>
          <w:ilvl w:val="0"/>
          <w:numId w:val="2"/>
        </w:numPr>
        <w:rPr>
          <w:lang w:val="sv-SE"/>
        </w:rPr>
      </w:pPr>
      <w:r>
        <w:rPr>
          <w:lang w:val="sv-SE"/>
        </w:rPr>
        <w:t xml:space="preserve">Misstänkta motståndare till revolutionen mördas, så småningom även kungen. Radikala jakobiner med </w:t>
      </w:r>
      <w:proofErr w:type="spellStart"/>
      <w:r>
        <w:rPr>
          <w:lang w:val="sv-SE"/>
        </w:rPr>
        <w:t>Robbespierre</w:t>
      </w:r>
      <w:proofErr w:type="spellEnd"/>
      <w:r>
        <w:rPr>
          <w:lang w:val="sv-SE"/>
        </w:rPr>
        <w:t xml:space="preserve"> i spetsen tar över (Välfärdsutskottet = kommitté med diktatorisk makt). </w:t>
      </w:r>
      <w:proofErr w:type="spellStart"/>
      <w:r>
        <w:rPr>
          <w:lang w:val="sv-SE"/>
        </w:rPr>
        <w:t>Sansculotter</w:t>
      </w:r>
      <w:proofErr w:type="spellEnd"/>
      <w:r>
        <w:rPr>
          <w:lang w:val="sv-SE"/>
        </w:rPr>
        <w:t xml:space="preserve"> under ledning av välbärgad medelklass. ca 40 000 människor miste huvudet under skräckväldet, mestadels bönder. Välfärdsutskottet </w:t>
      </w:r>
      <w:r>
        <w:rPr>
          <w:lang w:val="sv-SE"/>
        </w:rPr>
        <w:lastRenderedPageBreak/>
        <w:t xml:space="preserve">bestämmer om allmän rösträtt för män, att jord (kyrkans) delas ut till fattiga, om </w:t>
      </w:r>
      <w:proofErr w:type="spellStart"/>
      <w:r>
        <w:rPr>
          <w:lang w:val="sv-SE"/>
        </w:rPr>
        <w:t>maxipriser</w:t>
      </w:r>
      <w:proofErr w:type="spellEnd"/>
      <w:r>
        <w:rPr>
          <w:lang w:val="sv-SE"/>
        </w:rPr>
        <w:t xml:space="preserve"> på basmat och ny kalender + måttenheter. Dessutom allmän värnplikt.</w:t>
      </w:r>
    </w:p>
    <w:p w14:paraId="73FBCDAE" w14:textId="77777777" w:rsidR="00E0194F" w:rsidRDefault="00E0194F" w:rsidP="00E0194F">
      <w:pPr>
        <w:numPr>
          <w:ilvl w:val="0"/>
          <w:numId w:val="2"/>
        </w:numPr>
        <w:rPr>
          <w:lang w:val="sv-SE"/>
        </w:rPr>
      </w:pPr>
      <w:r>
        <w:rPr>
          <w:lang w:val="sv-SE"/>
        </w:rPr>
        <w:t xml:space="preserve">1794 </w:t>
      </w:r>
      <w:proofErr w:type="spellStart"/>
      <w:r>
        <w:rPr>
          <w:lang w:val="sv-SE"/>
        </w:rPr>
        <w:t>Robbespierre</w:t>
      </w:r>
      <w:proofErr w:type="spellEnd"/>
      <w:r>
        <w:rPr>
          <w:lang w:val="sv-SE"/>
        </w:rPr>
        <w:t xml:space="preserve"> själv avrättas. Ny regering, men kaos följer. </w:t>
      </w:r>
    </w:p>
    <w:p w14:paraId="1E0E8825" w14:textId="77777777" w:rsidR="00E0194F" w:rsidRDefault="00E0194F" w:rsidP="00E0194F">
      <w:pPr>
        <w:numPr>
          <w:ilvl w:val="0"/>
          <w:numId w:val="2"/>
        </w:numPr>
        <w:rPr>
          <w:lang w:val="sv-SE"/>
        </w:rPr>
      </w:pPr>
      <w:proofErr w:type="spellStart"/>
      <w:r>
        <w:rPr>
          <w:lang w:val="sv-SE"/>
        </w:rPr>
        <w:t>Napolon</w:t>
      </w:r>
      <w:proofErr w:type="spellEnd"/>
      <w:r>
        <w:rPr>
          <w:lang w:val="sv-SE"/>
        </w:rPr>
        <w:t xml:space="preserve"> Bonaparte, ”medelsvensson” från Korsika gör oblodig statskupp 1799. Diktator.</w:t>
      </w:r>
    </w:p>
    <w:p w14:paraId="2E89B7B4" w14:textId="77777777" w:rsidR="00E0194F" w:rsidRDefault="00E0194F" w:rsidP="00E0194F">
      <w:pPr>
        <w:numPr>
          <w:ilvl w:val="0"/>
          <w:numId w:val="2"/>
        </w:numPr>
        <w:rPr>
          <w:lang w:val="sv-SE"/>
        </w:rPr>
      </w:pPr>
      <w:r>
        <w:rPr>
          <w:lang w:val="sv-SE"/>
        </w:rPr>
        <w:t xml:space="preserve">1804 Napoleon utser sig själv till kejsare. </w:t>
      </w:r>
    </w:p>
    <w:p w14:paraId="74593A12" w14:textId="77777777" w:rsidR="00E0194F" w:rsidRDefault="00E0194F" w:rsidP="00E0194F">
      <w:pPr>
        <w:numPr>
          <w:ilvl w:val="0"/>
          <w:numId w:val="2"/>
        </w:numPr>
        <w:rPr>
          <w:lang w:val="sv-SE"/>
        </w:rPr>
      </w:pPr>
      <w:r>
        <w:rPr>
          <w:lang w:val="sv-SE"/>
        </w:rPr>
        <w:t xml:space="preserve">Han startar många krig (ex Ryssland, Österrike, Preussen, England). Är länge framgångsrik, men besegras slutgiltigt vid Waterloo 1815. </w:t>
      </w:r>
      <w:r>
        <w:rPr>
          <w:lang w:val="sv-SE"/>
        </w:rPr>
        <w:sym w:font="Wingdings" w:char="F0E0"/>
      </w:r>
      <w:r>
        <w:rPr>
          <w:lang w:val="sv-SE"/>
        </w:rPr>
        <w:t xml:space="preserve"> Wienkongressen.</w:t>
      </w:r>
    </w:p>
    <w:p w14:paraId="1E15C1E6" w14:textId="77777777" w:rsidR="00E0194F" w:rsidRDefault="00E0194F" w:rsidP="00E0194F">
      <w:pPr>
        <w:rPr>
          <w:lang w:val="sv-SE"/>
        </w:rPr>
      </w:pPr>
    </w:p>
    <w:p w14:paraId="43BC43AF" w14:textId="77777777" w:rsidR="00E0194F" w:rsidRDefault="00E0194F" w:rsidP="00E0194F">
      <w:pPr>
        <w:rPr>
          <w:b/>
          <w:lang w:val="sv-SE"/>
        </w:rPr>
      </w:pPr>
      <w:r>
        <w:rPr>
          <w:b/>
          <w:lang w:val="sv-SE"/>
        </w:rPr>
        <w:t>Konsekvenser</w:t>
      </w:r>
    </w:p>
    <w:p w14:paraId="287D7415" w14:textId="77777777" w:rsidR="00E0194F" w:rsidRDefault="00E0194F" w:rsidP="00E0194F">
      <w:pPr>
        <w:rPr>
          <w:lang w:val="sv-SE"/>
        </w:rPr>
      </w:pPr>
    </w:p>
    <w:p w14:paraId="6FDB057E" w14:textId="77777777" w:rsidR="00E0194F" w:rsidRDefault="00E0194F" w:rsidP="00E0194F">
      <w:pPr>
        <w:numPr>
          <w:ilvl w:val="0"/>
          <w:numId w:val="3"/>
        </w:numPr>
        <w:rPr>
          <w:lang w:val="sv-SE"/>
        </w:rPr>
      </w:pPr>
      <w:r>
        <w:rPr>
          <w:lang w:val="sv-SE"/>
        </w:rPr>
        <w:t>Inspirerat frihetsrörelser och revolutioner.</w:t>
      </w:r>
    </w:p>
    <w:p w14:paraId="406EB7FF" w14:textId="77777777" w:rsidR="00E0194F" w:rsidRDefault="00E0194F" w:rsidP="00E0194F">
      <w:pPr>
        <w:numPr>
          <w:ilvl w:val="0"/>
          <w:numId w:val="3"/>
        </w:numPr>
        <w:rPr>
          <w:lang w:val="sv-SE"/>
        </w:rPr>
      </w:pPr>
      <w:r>
        <w:rPr>
          <w:lang w:val="sv-SE"/>
        </w:rPr>
        <w:t xml:space="preserve">Revolutionen kom att bli ett mönster för efterkommande politiska rörelser och ideologier. </w:t>
      </w:r>
    </w:p>
    <w:p w14:paraId="729589F9" w14:textId="77777777" w:rsidR="00E0194F" w:rsidRDefault="00E0194F" w:rsidP="00E0194F">
      <w:pPr>
        <w:numPr>
          <w:ilvl w:val="0"/>
          <w:numId w:val="3"/>
        </w:numPr>
        <w:rPr>
          <w:lang w:val="sv-SE"/>
        </w:rPr>
      </w:pPr>
      <w:r>
        <w:rPr>
          <w:lang w:val="sv-SE"/>
        </w:rPr>
        <w:t xml:space="preserve">Frö till demokratisk utveckling. </w:t>
      </w:r>
    </w:p>
    <w:p w14:paraId="6DDB1B94" w14:textId="77777777" w:rsidR="00E0194F" w:rsidRDefault="00E0194F" w:rsidP="00E0194F">
      <w:pPr>
        <w:numPr>
          <w:ilvl w:val="0"/>
          <w:numId w:val="3"/>
        </w:numPr>
        <w:rPr>
          <w:lang w:val="sv-SE"/>
        </w:rPr>
      </w:pPr>
      <w:r>
        <w:rPr>
          <w:lang w:val="sv-SE"/>
        </w:rPr>
        <w:t>Nytt politiskt tänkande; alla människor lika inför lagen</w:t>
      </w:r>
    </w:p>
    <w:p w14:paraId="09BDDC01" w14:textId="77777777" w:rsidR="00E0194F" w:rsidRDefault="00E0194F" w:rsidP="00E0194F">
      <w:pPr>
        <w:numPr>
          <w:ilvl w:val="0"/>
          <w:numId w:val="3"/>
        </w:numPr>
        <w:rPr>
          <w:lang w:val="sv-SE"/>
        </w:rPr>
      </w:pPr>
      <w:r>
        <w:rPr>
          <w:lang w:val="sv-SE"/>
        </w:rPr>
        <w:t>Mänskliga rättigheter.</w:t>
      </w:r>
    </w:p>
    <w:p w14:paraId="53ADC0BE" w14:textId="77777777" w:rsidR="00E0194F" w:rsidRDefault="00E0194F" w:rsidP="00E0194F">
      <w:pPr>
        <w:numPr>
          <w:ilvl w:val="0"/>
          <w:numId w:val="3"/>
        </w:numPr>
        <w:rPr>
          <w:lang w:val="sv-SE"/>
        </w:rPr>
      </w:pPr>
      <w:r>
        <w:rPr>
          <w:lang w:val="sv-SE"/>
        </w:rPr>
        <w:t>Ett konkret arv från den lagstiftande församlingen 1791 är uppdelningen i ”höger” och ”vänster”.</w:t>
      </w:r>
    </w:p>
    <w:p w14:paraId="4BC82392" w14:textId="77777777" w:rsidR="00E0194F" w:rsidRDefault="00E0194F" w:rsidP="00E0194F">
      <w:pPr>
        <w:numPr>
          <w:ilvl w:val="0"/>
          <w:numId w:val="3"/>
        </w:numPr>
        <w:rPr>
          <w:lang w:val="sv-SE"/>
        </w:rPr>
      </w:pPr>
      <w:r>
        <w:rPr>
          <w:lang w:val="sv-SE"/>
        </w:rPr>
        <w:t>Metersystemet.</w:t>
      </w:r>
    </w:p>
    <w:p w14:paraId="58097D1E" w14:textId="77777777" w:rsidR="00E0194F" w:rsidRDefault="00E0194F" w:rsidP="00E0194F">
      <w:pPr>
        <w:numPr>
          <w:ilvl w:val="0"/>
          <w:numId w:val="3"/>
        </w:numPr>
        <w:rPr>
          <w:lang w:val="sv-SE"/>
        </w:rPr>
      </w:pPr>
      <w:r>
        <w:rPr>
          <w:lang w:val="sv-SE"/>
        </w:rPr>
        <w:t xml:space="preserve">Kravet på slaveriets avskaffande var ett av de budskap som sändes ut över världen från Paris. </w:t>
      </w:r>
    </w:p>
    <w:p w14:paraId="7F11C302" w14:textId="77777777" w:rsidR="00E0194F" w:rsidRDefault="00E0194F" w:rsidP="00E0194F">
      <w:pPr>
        <w:numPr>
          <w:ilvl w:val="0"/>
          <w:numId w:val="3"/>
        </w:numPr>
        <w:rPr>
          <w:lang w:val="sv-SE"/>
        </w:rPr>
      </w:pPr>
      <w:r>
        <w:rPr>
          <w:lang w:val="sv-SE"/>
        </w:rPr>
        <w:t>Kyrkans makt inskränktes av staten och skolor och kyrkor förstatligades.</w:t>
      </w:r>
    </w:p>
    <w:p w14:paraId="67731F22" w14:textId="77777777" w:rsidR="00E0194F" w:rsidRDefault="00E0194F" w:rsidP="00E0194F">
      <w:pPr>
        <w:numPr>
          <w:ilvl w:val="0"/>
          <w:numId w:val="3"/>
        </w:numPr>
        <w:rPr>
          <w:lang w:val="sv-SE"/>
        </w:rPr>
      </w:pPr>
      <w:r>
        <w:rPr>
          <w:lang w:val="sv-SE"/>
        </w:rPr>
        <w:t xml:space="preserve">Den dag </w:t>
      </w:r>
      <w:proofErr w:type="spellStart"/>
      <w:r>
        <w:rPr>
          <w:lang w:val="sv-SE"/>
        </w:rPr>
        <w:t>Bastiljen</w:t>
      </w:r>
      <w:proofErr w:type="spellEnd"/>
      <w:r>
        <w:rPr>
          <w:lang w:val="sv-SE"/>
        </w:rPr>
        <w:t xml:space="preserve"> stormades, 14 juli, blev Frankrikes nationaldag. (Marseljäsen, ”Frihet, jämlikhet, broderskap”)</w:t>
      </w:r>
    </w:p>
    <w:p w14:paraId="467E3B7C" w14:textId="77777777" w:rsidR="00E0194F" w:rsidRDefault="00E0194F" w:rsidP="00E0194F">
      <w:pPr>
        <w:numPr>
          <w:ilvl w:val="0"/>
          <w:numId w:val="3"/>
        </w:numPr>
        <w:rPr>
          <w:lang w:val="sv-SE"/>
        </w:rPr>
      </w:pPr>
      <w:r>
        <w:rPr>
          <w:lang w:val="sv-SE"/>
        </w:rPr>
        <w:t>Revolutionen visade européer på ett nytt sätt att leva. Ny politisk och kulturell frihet.</w:t>
      </w:r>
    </w:p>
    <w:p w14:paraId="73BCDF9B" w14:textId="77777777" w:rsidR="00E0194F" w:rsidRDefault="00E0194F" w:rsidP="00E0194F">
      <w:pPr>
        <w:numPr>
          <w:ilvl w:val="0"/>
          <w:numId w:val="3"/>
        </w:numPr>
        <w:rPr>
          <w:lang w:val="sv-SE"/>
        </w:rPr>
      </w:pPr>
      <w:r>
        <w:rPr>
          <w:lang w:val="sv-SE"/>
        </w:rPr>
        <w:t>Aristokratins nederlag. Privilegier för vissa familjer återkommer aldrig. Vem som helst kan nå toppen.</w:t>
      </w:r>
    </w:p>
    <w:p w14:paraId="2FDB3C2A" w14:textId="77777777" w:rsidR="00E0194F" w:rsidRDefault="00E0194F" w:rsidP="00E0194F">
      <w:pPr>
        <w:numPr>
          <w:ilvl w:val="0"/>
          <w:numId w:val="3"/>
        </w:numPr>
        <w:rPr>
          <w:lang w:val="sv-SE"/>
        </w:rPr>
      </w:pPr>
      <w:r>
        <w:rPr>
          <w:lang w:val="sv-SE"/>
        </w:rPr>
        <w:t>Skråväsendet avskaffades. Mer fri företagsamhet.</w:t>
      </w:r>
    </w:p>
    <w:p w14:paraId="089FDEAB" w14:textId="77777777" w:rsidR="00E0194F" w:rsidRDefault="00E0194F" w:rsidP="00E0194F">
      <w:pPr>
        <w:numPr>
          <w:ilvl w:val="0"/>
          <w:numId w:val="3"/>
        </w:numPr>
        <w:rPr>
          <w:lang w:val="sv-SE"/>
        </w:rPr>
      </w:pPr>
      <w:r>
        <w:rPr>
          <w:lang w:val="sv-SE"/>
        </w:rPr>
        <w:t>”Kungamakten av Guds nåde” avskaffad för alltid. (Inte bara i Frankrike)</w:t>
      </w:r>
    </w:p>
    <w:p w14:paraId="782DFD91" w14:textId="77777777" w:rsidR="00E0194F" w:rsidRDefault="00E0194F" w:rsidP="00E0194F">
      <w:pPr>
        <w:numPr>
          <w:ilvl w:val="0"/>
          <w:numId w:val="3"/>
        </w:numPr>
        <w:rPr>
          <w:lang w:val="sv-SE"/>
        </w:rPr>
      </w:pPr>
      <w:r>
        <w:rPr>
          <w:lang w:val="sv-SE"/>
        </w:rPr>
        <w:t>Under Wienkongressen 1814-15 målades Europas karta om. Frankrike fick starka grannar för att förhindra uppkomsten av en ny Napoleon.</w:t>
      </w:r>
    </w:p>
    <w:p w14:paraId="17658D67" w14:textId="77777777" w:rsidR="00E0194F" w:rsidRDefault="00E0194F" w:rsidP="00E0194F">
      <w:pPr>
        <w:numPr>
          <w:ilvl w:val="0"/>
          <w:numId w:val="3"/>
        </w:numPr>
        <w:rPr>
          <w:lang w:val="sv-SE"/>
        </w:rPr>
      </w:pPr>
      <w:r>
        <w:rPr>
          <w:lang w:val="sv-SE"/>
        </w:rPr>
        <w:t>En av Napoleons marskalkar, Bernadotte, blev 1810 tronföljare i Sverige.</w:t>
      </w:r>
    </w:p>
    <w:p w14:paraId="2DEE6749" w14:textId="77777777" w:rsidR="00982114" w:rsidRDefault="00982114"/>
    <w:sectPr w:rsidR="00982114" w:rsidSect="00232E4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084"/>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
    <w:nsid w:val="0650589B"/>
    <w:multiLevelType w:val="hybridMultilevel"/>
    <w:tmpl w:val="0344A6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C862B18"/>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3">
    <w:nsid w:val="293461FE"/>
    <w:multiLevelType w:val="hybridMultilevel"/>
    <w:tmpl w:val="317A8B9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63A27B47"/>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5">
    <w:nsid w:val="7D4512FF"/>
    <w:multiLevelType w:val="hybridMultilevel"/>
    <w:tmpl w:val="C7545BF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94F"/>
    <w:rsid w:val="00232E45"/>
    <w:rsid w:val="00816269"/>
    <w:rsid w:val="00982114"/>
    <w:rsid w:val="00E0194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7CA4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94F"/>
    <w:rPr>
      <w:rFonts w:ascii="Times New Roman" w:eastAsia="Times New Roman" w:hAnsi="Times New Roman" w:cs="Times New Roman"/>
      <w:lang w:val="en-GB"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medindrag">
    <w:name w:val="Body Text Indent"/>
    <w:basedOn w:val="Normal"/>
    <w:link w:val="BrdtextmedindragChar"/>
    <w:semiHidden/>
    <w:rsid w:val="00E0194F"/>
    <w:pPr>
      <w:ind w:firstLine="360"/>
    </w:pPr>
    <w:rPr>
      <w:lang w:val="sv-SE"/>
    </w:rPr>
  </w:style>
  <w:style w:type="character" w:customStyle="1" w:styleId="BrdtextmedindragChar">
    <w:name w:val="Brödtext med indrag Char"/>
    <w:basedOn w:val="Standardstycketypsnitt"/>
    <w:link w:val="Brdtextmedindrag"/>
    <w:semiHidden/>
    <w:rsid w:val="00E0194F"/>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94F"/>
    <w:rPr>
      <w:rFonts w:ascii="Times New Roman" w:eastAsia="Times New Roman" w:hAnsi="Times New Roman" w:cs="Times New Roman"/>
      <w:lang w:val="en-GB"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medindrag">
    <w:name w:val="Body Text Indent"/>
    <w:basedOn w:val="Normal"/>
    <w:link w:val="BrdtextmedindragChar"/>
    <w:semiHidden/>
    <w:rsid w:val="00E0194F"/>
    <w:pPr>
      <w:ind w:firstLine="360"/>
    </w:pPr>
    <w:rPr>
      <w:lang w:val="sv-SE"/>
    </w:rPr>
  </w:style>
  <w:style w:type="character" w:customStyle="1" w:styleId="BrdtextmedindragChar">
    <w:name w:val="Brödtext med indrag Char"/>
    <w:basedOn w:val="Standardstycketypsnitt"/>
    <w:link w:val="Brdtextmedindrag"/>
    <w:semiHidden/>
    <w:rsid w:val="00E0194F"/>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707</Words>
  <Characters>3748</Characters>
  <Application>Microsoft Macintosh Word</Application>
  <DocSecurity>0</DocSecurity>
  <Lines>31</Lines>
  <Paragraphs>8</Paragraphs>
  <ScaleCrop>false</ScaleCrop>
  <Company/>
  <LinksUpToDate>false</LinksUpToDate>
  <CharactersWithSpaces>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Pedagog</dc:creator>
  <cp:keywords/>
  <dc:description/>
  <cp:lastModifiedBy>Pedagog</cp:lastModifiedBy>
  <cp:revision>2</cp:revision>
  <dcterms:created xsi:type="dcterms:W3CDTF">2015-01-07T10:23:00Z</dcterms:created>
  <dcterms:modified xsi:type="dcterms:W3CDTF">2015-11-03T11:15:00Z</dcterms:modified>
</cp:coreProperties>
</file>